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E99C5" w14:textId="1531A8BB" w:rsidR="0008597D" w:rsidRPr="00C22622" w:rsidRDefault="00BC2127" w:rsidP="0054138C">
      <w:pPr>
        <w:rPr>
          <w:rFonts w:ascii="Cambria" w:hAnsi="Cambria"/>
          <w:b/>
        </w:rPr>
      </w:pPr>
      <w:r>
        <w:rPr>
          <w:rFonts w:ascii="Cambria" w:hAnsi="Cambria"/>
          <w:b/>
          <w:i/>
        </w:rPr>
        <w:t>Notebook 2</w:t>
      </w:r>
    </w:p>
    <w:p w14:paraId="2E19F203" w14:textId="77777777" w:rsidR="00632F04" w:rsidRPr="00C22622" w:rsidRDefault="00632F04" w:rsidP="00C22622">
      <w:pPr>
        <w:rPr>
          <w:rFonts w:ascii="Cambria" w:hAnsi="Cambria"/>
        </w:rPr>
      </w:pPr>
    </w:p>
    <w:p w14:paraId="7825C06C" w14:textId="4A5FF18A" w:rsidR="0008597D" w:rsidRDefault="00BC2127" w:rsidP="00BC2127">
      <w:pPr>
        <w:pStyle w:val="ListParagraph"/>
        <w:numPr>
          <w:ilvl w:val="0"/>
          <w:numId w:val="3"/>
        </w:num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The rhetorical triangle applied to “The Ugly Truth about Beauty” -10</w:t>
      </w:r>
    </w:p>
    <w:p w14:paraId="4803C2EB" w14:textId="5DC20C34" w:rsidR="00BC2127" w:rsidRDefault="00BC2127" w:rsidP="00BC2127">
      <w:pPr>
        <w:pStyle w:val="ListParagraph"/>
        <w:numPr>
          <w:ilvl w:val="0"/>
          <w:numId w:val="3"/>
        </w:num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5 Rhetorical Journals applied to “The Ugly Truth about Beauty”-10</w:t>
      </w:r>
    </w:p>
    <w:p w14:paraId="5F148687" w14:textId="785B1542" w:rsidR="00BC2127" w:rsidRDefault="00BC2127" w:rsidP="00BC2127">
      <w:pPr>
        <w:pStyle w:val="ListParagraph"/>
        <w:numPr>
          <w:ilvl w:val="0"/>
          <w:numId w:val="3"/>
        </w:num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Two Independent Reading Assignments- 20</w:t>
      </w:r>
    </w:p>
    <w:p w14:paraId="53AEB29B" w14:textId="65CAF13A" w:rsidR="0054138C" w:rsidRPr="0054138C" w:rsidRDefault="00BC2127" w:rsidP="0054138C">
      <w:pPr>
        <w:pStyle w:val="ListParagraph"/>
        <w:numPr>
          <w:ilvl w:val="0"/>
          <w:numId w:val="3"/>
        </w:num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Notes on The Puritan Era-10</w:t>
      </w:r>
    </w:p>
    <w:p w14:paraId="4BB0FE75" w14:textId="09350FE0" w:rsidR="00BC2127" w:rsidRDefault="0054138C" w:rsidP="00BC2127">
      <w:pPr>
        <w:pStyle w:val="ListParagraph"/>
        <w:numPr>
          <w:ilvl w:val="0"/>
          <w:numId w:val="3"/>
        </w:num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 </w:t>
      </w:r>
      <w:r w:rsidR="00BC2127">
        <w:rPr>
          <w:rFonts w:ascii="Cambria" w:eastAsia="Times New Roman" w:hAnsi="Cambria" w:cs="Times New Roman"/>
        </w:rPr>
        <w:t>“The Sinner in the Hands of an Angry God” Assignment-20</w:t>
      </w:r>
    </w:p>
    <w:p w14:paraId="37245064" w14:textId="7C0AFC72" w:rsidR="0054138C" w:rsidRDefault="0054138C" w:rsidP="00BC2127">
      <w:pPr>
        <w:pStyle w:val="ListParagraph"/>
        <w:numPr>
          <w:ilvl w:val="0"/>
          <w:numId w:val="3"/>
        </w:num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The Rhetorical Strategies for Thoreau’s piece - 10</w:t>
      </w:r>
      <w:bookmarkStart w:id="0" w:name="_GoBack"/>
      <w:bookmarkEnd w:id="0"/>
    </w:p>
    <w:p w14:paraId="3EE28FFA" w14:textId="15B2927E" w:rsidR="00BC2127" w:rsidRDefault="00BC2127" w:rsidP="00BC2127">
      <w:pPr>
        <w:pStyle w:val="ListParagraph"/>
        <w:numPr>
          <w:ilvl w:val="0"/>
          <w:numId w:val="3"/>
        </w:num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10 B Journals for The Crucible-50</w:t>
      </w:r>
    </w:p>
    <w:p w14:paraId="35952E77" w14:textId="77777777" w:rsidR="0054138C" w:rsidRPr="00BC2127" w:rsidRDefault="0054138C" w:rsidP="0054138C">
      <w:pPr>
        <w:pStyle w:val="ListParagraph"/>
        <w:rPr>
          <w:rFonts w:ascii="Cambria" w:eastAsia="Times New Roman" w:hAnsi="Cambria" w:cs="Times New Roman"/>
        </w:rPr>
      </w:pPr>
    </w:p>
    <w:p w14:paraId="4A921FB6" w14:textId="77777777" w:rsidR="0008597D" w:rsidRDefault="0008597D" w:rsidP="00C22622">
      <w:pPr>
        <w:rPr>
          <w:rFonts w:ascii="Cambria" w:eastAsia="Times New Roman" w:hAnsi="Cambria" w:cs="Times New Roman"/>
        </w:rPr>
      </w:pPr>
    </w:p>
    <w:p w14:paraId="51B0E230" w14:textId="73771129" w:rsidR="00E57453" w:rsidRPr="00C22622" w:rsidRDefault="00E57453" w:rsidP="00C22622">
      <w:pPr>
        <w:ind w:left="547" w:hanging="547"/>
        <w:rPr>
          <w:rFonts w:ascii="Cambria" w:hAnsi="Cambria"/>
        </w:rPr>
      </w:pPr>
    </w:p>
    <w:sectPr w:rsidR="00E57453" w:rsidRPr="00C22622" w:rsidSect="00C226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CB225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AD51D9C"/>
    <w:multiLevelType w:val="hybridMultilevel"/>
    <w:tmpl w:val="5FAA6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66410"/>
    <w:multiLevelType w:val="hybridMultilevel"/>
    <w:tmpl w:val="4614B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04"/>
    <w:rsid w:val="0008597D"/>
    <w:rsid w:val="000D39C6"/>
    <w:rsid w:val="0011341F"/>
    <w:rsid w:val="001515AD"/>
    <w:rsid w:val="00256664"/>
    <w:rsid w:val="00406FEE"/>
    <w:rsid w:val="0044040D"/>
    <w:rsid w:val="0054138C"/>
    <w:rsid w:val="00632F04"/>
    <w:rsid w:val="00851937"/>
    <w:rsid w:val="00857DD0"/>
    <w:rsid w:val="00BC2127"/>
    <w:rsid w:val="00C22622"/>
    <w:rsid w:val="00E5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8C08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597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453"/>
    <w:pPr>
      <w:ind w:left="720"/>
      <w:contextualSpacing/>
    </w:pPr>
  </w:style>
  <w:style w:type="paragraph" w:styleId="ListNumber">
    <w:name w:val="List Number"/>
    <w:aliases w:val="Numbered"/>
    <w:basedOn w:val="Normal"/>
    <w:qFormat/>
    <w:rsid w:val="00C22622"/>
    <w:pPr>
      <w:numPr>
        <w:numId w:val="2"/>
      </w:numPr>
      <w:tabs>
        <w:tab w:val="clear" w:pos="360"/>
      </w:tabs>
      <w:spacing w:before="120" w:after="120" w:line="276" w:lineRule="auto"/>
      <w:ind w:left="540"/>
    </w:pPr>
    <w:rPr>
      <w:rFonts w:ascii="Arial" w:eastAsia="Cambria" w:hAnsi="Arial" w:cs="Times New Roman"/>
      <w:color w:val="292B2C"/>
      <w:sz w:val="20"/>
    </w:rPr>
  </w:style>
  <w:style w:type="character" w:styleId="Emphasis">
    <w:name w:val="Emphasis"/>
    <w:basedOn w:val="DefaultParagraphFont"/>
    <w:uiPriority w:val="20"/>
    <w:qFormat/>
    <w:rsid w:val="0008597D"/>
    <w:rPr>
      <w:i/>
      <w:iCs/>
    </w:rPr>
  </w:style>
  <w:style w:type="character" w:customStyle="1" w:styleId="apple-converted-space">
    <w:name w:val="apple-converted-space"/>
    <w:basedOn w:val="DefaultParagraphFont"/>
    <w:rsid w:val="0008597D"/>
  </w:style>
  <w:style w:type="character" w:styleId="Hyperlink">
    <w:name w:val="Hyperlink"/>
    <w:basedOn w:val="DefaultParagraphFont"/>
    <w:uiPriority w:val="99"/>
    <w:semiHidden/>
    <w:unhideWhenUsed/>
    <w:rsid w:val="0008597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597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597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453"/>
    <w:pPr>
      <w:ind w:left="720"/>
      <w:contextualSpacing/>
    </w:pPr>
  </w:style>
  <w:style w:type="paragraph" w:styleId="ListNumber">
    <w:name w:val="List Number"/>
    <w:aliases w:val="Numbered"/>
    <w:basedOn w:val="Normal"/>
    <w:qFormat/>
    <w:rsid w:val="00C22622"/>
    <w:pPr>
      <w:numPr>
        <w:numId w:val="2"/>
      </w:numPr>
      <w:tabs>
        <w:tab w:val="clear" w:pos="360"/>
      </w:tabs>
      <w:spacing w:before="120" w:after="120" w:line="276" w:lineRule="auto"/>
      <w:ind w:left="540"/>
    </w:pPr>
    <w:rPr>
      <w:rFonts w:ascii="Arial" w:eastAsia="Cambria" w:hAnsi="Arial" w:cs="Times New Roman"/>
      <w:color w:val="292B2C"/>
      <w:sz w:val="20"/>
    </w:rPr>
  </w:style>
  <w:style w:type="character" w:styleId="Emphasis">
    <w:name w:val="Emphasis"/>
    <w:basedOn w:val="DefaultParagraphFont"/>
    <w:uiPriority w:val="20"/>
    <w:qFormat/>
    <w:rsid w:val="0008597D"/>
    <w:rPr>
      <w:i/>
      <w:iCs/>
    </w:rPr>
  </w:style>
  <w:style w:type="character" w:customStyle="1" w:styleId="apple-converted-space">
    <w:name w:val="apple-converted-space"/>
    <w:basedOn w:val="DefaultParagraphFont"/>
    <w:rsid w:val="0008597D"/>
  </w:style>
  <w:style w:type="character" w:styleId="Hyperlink">
    <w:name w:val="Hyperlink"/>
    <w:basedOn w:val="DefaultParagraphFont"/>
    <w:uiPriority w:val="99"/>
    <w:semiHidden/>
    <w:unhideWhenUsed/>
    <w:rsid w:val="0008597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597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Jolla HS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LeCren</dc:creator>
  <cp:lastModifiedBy>LaBrucherie Michelle</cp:lastModifiedBy>
  <cp:revision>2</cp:revision>
  <dcterms:created xsi:type="dcterms:W3CDTF">2016-09-28T17:18:00Z</dcterms:created>
  <dcterms:modified xsi:type="dcterms:W3CDTF">2016-09-28T17:18:00Z</dcterms:modified>
</cp:coreProperties>
</file>